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6C" w:rsidRPr="006454E9" w:rsidRDefault="00DC6B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54E9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6454E9">
        <w:rPr>
          <w:rFonts w:ascii="Times New Roman" w:hAnsi="Times New Roman" w:cs="Times New Roman"/>
          <w:b/>
          <w:sz w:val="28"/>
          <w:szCs w:val="28"/>
        </w:rPr>
        <w:t xml:space="preserve"> ПИТАНИЕМ</w:t>
      </w:r>
      <w:r w:rsidRPr="006454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454E9">
        <w:rPr>
          <w:rFonts w:ascii="Times New Roman" w:hAnsi="Times New Roman" w:cs="Times New Roman"/>
          <w:color w:val="828282"/>
          <w:sz w:val="28"/>
          <w:szCs w:val="28"/>
        </w:rPr>
        <w:br/>
      </w:r>
      <w:r w:rsidRPr="006454E9">
        <w:rPr>
          <w:rFonts w:ascii="Times New Roman" w:hAnsi="Times New Roman" w:cs="Times New Roman"/>
          <w:color w:val="828282"/>
          <w:sz w:val="28"/>
          <w:szCs w:val="28"/>
        </w:rPr>
        <w:br/>
      </w:r>
      <w:r w:rsidRPr="006454E9">
        <w:rPr>
          <w:rFonts w:ascii="Times New Roman" w:hAnsi="Times New Roman" w:cs="Times New Roman"/>
          <w:sz w:val="28"/>
          <w:szCs w:val="28"/>
        </w:rPr>
        <w:t>Контроль правильной организации питания детей в учреждении обеспечив</w:t>
      </w:r>
      <w:r w:rsidR="00A84DF2" w:rsidRPr="006454E9">
        <w:rPr>
          <w:rFonts w:ascii="Times New Roman" w:hAnsi="Times New Roman" w:cs="Times New Roman"/>
          <w:sz w:val="28"/>
          <w:szCs w:val="28"/>
        </w:rPr>
        <w:t>ают:</w:t>
      </w:r>
      <w:r w:rsidR="00A84DF2" w:rsidRPr="006454E9">
        <w:rPr>
          <w:rFonts w:ascii="Times New Roman" w:hAnsi="Times New Roman" w:cs="Times New Roman"/>
          <w:sz w:val="28"/>
          <w:szCs w:val="28"/>
        </w:rPr>
        <w:br/>
        <w:t>- руководитель структурного подразделения;</w:t>
      </w:r>
      <w:r w:rsidR="00A84DF2" w:rsidRPr="006454E9">
        <w:rPr>
          <w:rFonts w:ascii="Times New Roman" w:hAnsi="Times New Roman" w:cs="Times New Roman"/>
          <w:sz w:val="28"/>
          <w:szCs w:val="28"/>
        </w:rPr>
        <w:br/>
        <w:t>- медицинская сестра;</w:t>
      </w:r>
      <w:r w:rsidRPr="006454E9">
        <w:rPr>
          <w:rFonts w:ascii="Times New Roman" w:hAnsi="Times New Roman" w:cs="Times New Roman"/>
          <w:sz w:val="28"/>
          <w:szCs w:val="28"/>
        </w:rPr>
        <w:br/>
      </w:r>
      <w:r w:rsidRPr="006454E9">
        <w:rPr>
          <w:rFonts w:ascii="Times New Roman" w:hAnsi="Times New Roman" w:cs="Times New Roman"/>
          <w:sz w:val="28"/>
          <w:szCs w:val="28"/>
        </w:rPr>
        <w:br/>
        <w:t>В целях улучшения качества и контроля питания создана комиссия по питанию.</w:t>
      </w:r>
      <w:r w:rsidRPr="006454E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454E9">
        <w:rPr>
          <w:rFonts w:ascii="Times New Roman" w:hAnsi="Times New Roman" w:cs="Times New Roman"/>
          <w:sz w:val="28"/>
          <w:szCs w:val="28"/>
        </w:rPr>
        <w:t>На контроле:</w:t>
      </w:r>
      <w:r w:rsidRPr="006454E9">
        <w:rPr>
          <w:rFonts w:ascii="Times New Roman" w:hAnsi="Times New Roman" w:cs="Times New Roman"/>
          <w:sz w:val="28"/>
          <w:szCs w:val="28"/>
        </w:rPr>
        <w:br/>
        <w:t>- качество получаемых продуктов;</w:t>
      </w:r>
      <w:r w:rsidRPr="006454E9">
        <w:rPr>
          <w:rFonts w:ascii="Times New Roman" w:hAnsi="Times New Roman" w:cs="Times New Roman"/>
          <w:sz w:val="28"/>
          <w:szCs w:val="28"/>
        </w:rPr>
        <w:br/>
        <w:t>- правильность выдачи и получения продуктов со склада;</w:t>
      </w:r>
      <w:r w:rsidRPr="006454E9">
        <w:rPr>
          <w:rFonts w:ascii="Times New Roman" w:hAnsi="Times New Roman" w:cs="Times New Roman"/>
          <w:sz w:val="28"/>
          <w:szCs w:val="28"/>
        </w:rPr>
        <w:br/>
        <w:t>- первичная кулинарная обработка; обработка яиц;</w:t>
      </w:r>
      <w:r w:rsidRPr="006454E9">
        <w:rPr>
          <w:rFonts w:ascii="Times New Roman" w:hAnsi="Times New Roman" w:cs="Times New Roman"/>
          <w:sz w:val="28"/>
          <w:szCs w:val="28"/>
        </w:rPr>
        <w:br/>
        <w:t>- соблюдение технологии приготовления пищи, правильность закладки продуктов;</w:t>
      </w:r>
      <w:r w:rsidRPr="006454E9">
        <w:rPr>
          <w:rFonts w:ascii="Times New Roman" w:hAnsi="Times New Roman" w:cs="Times New Roman"/>
          <w:sz w:val="28"/>
          <w:szCs w:val="28"/>
        </w:rPr>
        <w:br/>
        <w:t>- качество и выдача готовых блюд;</w:t>
      </w:r>
      <w:r w:rsidRPr="006454E9">
        <w:rPr>
          <w:rFonts w:ascii="Times New Roman" w:hAnsi="Times New Roman" w:cs="Times New Roman"/>
          <w:sz w:val="28"/>
          <w:szCs w:val="28"/>
        </w:rPr>
        <w:br/>
        <w:t>- соответствие выхода порций меню-раскладке;</w:t>
      </w:r>
      <w:r w:rsidRPr="006454E9">
        <w:rPr>
          <w:rFonts w:ascii="Times New Roman" w:hAnsi="Times New Roman" w:cs="Times New Roman"/>
          <w:sz w:val="28"/>
          <w:szCs w:val="28"/>
        </w:rPr>
        <w:br/>
        <w:t>- вкусовые качества пищи;</w:t>
      </w:r>
      <w:r w:rsidRPr="006454E9">
        <w:rPr>
          <w:rFonts w:ascii="Times New Roman" w:hAnsi="Times New Roman" w:cs="Times New Roman"/>
          <w:sz w:val="28"/>
          <w:szCs w:val="28"/>
        </w:rPr>
        <w:br/>
        <w:t>- достаточность тепловой обработки;</w:t>
      </w:r>
      <w:r w:rsidRPr="006454E9">
        <w:rPr>
          <w:rFonts w:ascii="Times New Roman" w:hAnsi="Times New Roman" w:cs="Times New Roman"/>
          <w:sz w:val="28"/>
          <w:szCs w:val="28"/>
        </w:rPr>
        <w:br/>
        <w:t>- отбор суточной пробы;</w:t>
      </w:r>
      <w:r w:rsidRPr="006454E9">
        <w:rPr>
          <w:rFonts w:ascii="Times New Roman" w:hAnsi="Times New Roman" w:cs="Times New Roman"/>
          <w:sz w:val="28"/>
          <w:szCs w:val="28"/>
        </w:rPr>
        <w:br/>
        <w:t>- соблюдение требования к санитарному содержанию помещений пищеблока и кладовым;</w:t>
      </w:r>
      <w:proofErr w:type="gramEnd"/>
      <w:r w:rsidRPr="006454E9">
        <w:rPr>
          <w:rFonts w:ascii="Times New Roman" w:hAnsi="Times New Roman" w:cs="Times New Roman"/>
          <w:sz w:val="28"/>
          <w:szCs w:val="28"/>
        </w:rPr>
        <w:br/>
        <w:t>- соблюдение товарного соседства;</w:t>
      </w:r>
      <w:r w:rsidRPr="006454E9">
        <w:rPr>
          <w:rFonts w:ascii="Times New Roman" w:hAnsi="Times New Roman" w:cs="Times New Roman"/>
          <w:sz w:val="28"/>
          <w:szCs w:val="28"/>
        </w:rPr>
        <w:br/>
        <w:t>- соблюдение сроков реализации продуктов;</w:t>
      </w:r>
      <w:r w:rsidRPr="006454E9">
        <w:rPr>
          <w:rFonts w:ascii="Times New Roman" w:hAnsi="Times New Roman" w:cs="Times New Roman"/>
          <w:sz w:val="28"/>
          <w:szCs w:val="28"/>
        </w:rPr>
        <w:br/>
        <w:t>- привитие детям культурно-гигиеничес</w:t>
      </w:r>
      <w:r w:rsidR="00A84DF2" w:rsidRPr="006454E9">
        <w:rPr>
          <w:rFonts w:ascii="Times New Roman" w:hAnsi="Times New Roman" w:cs="Times New Roman"/>
          <w:sz w:val="28"/>
          <w:szCs w:val="28"/>
        </w:rPr>
        <w:t>ких навыков;</w:t>
      </w:r>
      <w:r w:rsidR="00A84DF2" w:rsidRPr="006454E9">
        <w:rPr>
          <w:rFonts w:ascii="Times New Roman" w:hAnsi="Times New Roman" w:cs="Times New Roman"/>
          <w:sz w:val="28"/>
          <w:szCs w:val="28"/>
        </w:rPr>
        <w:br/>
        <w:t>- сервировка стола.</w:t>
      </w:r>
      <w:r w:rsidRPr="006454E9">
        <w:rPr>
          <w:rFonts w:ascii="Times New Roman" w:hAnsi="Times New Roman" w:cs="Times New Roman"/>
          <w:sz w:val="28"/>
          <w:szCs w:val="28"/>
        </w:rPr>
        <w:br/>
      </w:r>
      <w:r w:rsidRPr="006454E9">
        <w:rPr>
          <w:rFonts w:ascii="Times New Roman" w:hAnsi="Times New Roman" w:cs="Times New Roman"/>
          <w:sz w:val="28"/>
          <w:szCs w:val="28"/>
        </w:rPr>
        <w:br/>
      </w:r>
      <w:r w:rsidRPr="006454E9">
        <w:rPr>
          <w:rFonts w:ascii="Times New Roman" w:hAnsi="Times New Roman" w:cs="Times New Roman"/>
          <w:sz w:val="28"/>
          <w:szCs w:val="28"/>
        </w:rPr>
        <w:br/>
        <w:t xml:space="preserve">Питание ребёнка в дошкольном учреждении должно сочетаться с правильным питанием ребёнка в семье.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</w:t>
      </w:r>
      <w:proofErr w:type="gramStart"/>
      <w:r w:rsidR="002D3AEC">
        <w:rPr>
          <w:rFonts w:ascii="Times New Roman" w:hAnsi="Times New Roman" w:cs="Times New Roman"/>
          <w:sz w:val="28"/>
          <w:szCs w:val="28"/>
        </w:rPr>
        <w:t>детско</w:t>
      </w:r>
      <w:bookmarkStart w:id="0" w:name="_GoBack"/>
      <w:bookmarkEnd w:id="0"/>
      <w:r w:rsidR="002D3AE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D3AEC">
        <w:rPr>
          <w:rFonts w:ascii="Times New Roman" w:hAnsi="Times New Roman" w:cs="Times New Roman"/>
          <w:sz w:val="28"/>
          <w:szCs w:val="28"/>
        </w:rPr>
        <w:t xml:space="preserve"> сада</w:t>
      </w:r>
      <w:r w:rsidRPr="006454E9">
        <w:rPr>
          <w:rFonts w:ascii="Times New Roman" w:hAnsi="Times New Roman" w:cs="Times New Roman"/>
          <w:sz w:val="28"/>
          <w:szCs w:val="28"/>
        </w:rPr>
        <w:t>.</w:t>
      </w:r>
    </w:p>
    <w:sectPr w:rsidR="00FE3A6C" w:rsidRPr="006454E9" w:rsidSect="00C7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44"/>
    <w:rsid w:val="00007A2E"/>
    <w:rsid w:val="002D3AEC"/>
    <w:rsid w:val="00603913"/>
    <w:rsid w:val="006454E9"/>
    <w:rsid w:val="007C4330"/>
    <w:rsid w:val="00A84DF2"/>
    <w:rsid w:val="00C705BF"/>
    <w:rsid w:val="00DC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6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2015-11-30T13:44:00Z</dcterms:created>
  <dcterms:modified xsi:type="dcterms:W3CDTF">2016-02-03T09:40:00Z</dcterms:modified>
</cp:coreProperties>
</file>